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 ОКАЗ АНИЯ УСЛУГ №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____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Outline w14:w="12700" w14:cap="flat">
            <w14:noFill/>
            <w14:miter w14:lim="400000"/>
          </w14:textOutline>
        </w:rPr>
        <w:t>«</w:t>
      </w:r>
      <w:r>
        <w:rPr>
          <w:rFonts w:ascii="Times New Roman" w:hAnsi="Times New Roman"/>
          <w:sz w:val="24"/>
          <w:szCs w:val="24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Outline w14:w="12700" w14:cap="flat">
            <w14:noFill/>
            <w14:miter w14:lim="400000"/>
          </w14:textOutline>
        </w:rPr>
        <w:t>___</w:t>
      </w:r>
      <w:r>
        <w:rPr>
          <w:rFonts w:ascii="Times New Roman" w:hAnsi="Times New Roman" w:hint="default"/>
          <w:sz w:val="24"/>
          <w:szCs w:val="24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Outline w14:w="12700" w14:cap="flat">
            <w14:noFill/>
            <w14:miter w14:lim="400000"/>
          </w14:textOutline>
        </w:rPr>
        <w:t xml:space="preserve">» </w:t>
      </w:r>
      <w:r>
        <w:rPr>
          <w:rFonts w:ascii="Times New Roman" w:hAnsi="Times New Roman"/>
          <w:sz w:val="24"/>
          <w:szCs w:val="24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Outline w14:w="12700" w14:cap="flat">
            <w14:noFill/>
            <w14:miter w14:lim="400000"/>
          </w14:textOutline>
        </w:rPr>
        <w:t xml:space="preserve">____________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2024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ИП “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LUXCARALMATY.KZ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лице Директора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"https://kompra.kz/card/189215173/report?type=fl"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ru-RU"/>
        </w:rPr>
        <w:t xml:space="preserve"> Ахмеджанова Наиля Наильевич</w:t>
      </w:r>
      <w:r>
        <w:rPr/>
        <w:fldChar w:fldCharType="end" w:fldLock="0"/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действующее на основании свидетельства о государственной регистрации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именуемое в дальнейшем «Исполнитель»</w:t>
      </w:r>
    </w:p>
    <w:p>
      <w:pPr>
        <w:pStyle w:val="Normal.0"/>
        <w:spacing w:after="0" w:line="240" w:lineRule="auto"/>
        <w:ind w:firstLine="567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ТОО </w:t>
      </w:r>
      <w:r>
        <w:rPr>
          <w:rStyle w:val="Нет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 лице  директора </w:t>
      </w:r>
      <w:r>
        <w:rPr>
          <w:rStyle w:val="Нет"/>
          <w:rFonts w:ascii="Times New Roman" w:hAnsi="Times New Roman"/>
          <w:sz w:val="24"/>
          <w:szCs w:val="24"/>
          <w:u w:val="single"/>
          <w:rtl w:val="0"/>
          <w:lang w:val="ru-RU"/>
        </w:rPr>
        <w:t>__________________,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 действующего на основании Устава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именуемое в дальнейшем «Заказчик»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совместно именуемые Стороны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заключили настоящий договор оказания услуг посредничества между Заказчиком и Водителями автотранспортных средств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center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Предмет договора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1.1.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Исполнитель принимает на себя обязательства оказать Заказчику услуги посредничества между Заказчиком и Водителями автотранспортных средств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порядке и на условиях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настоящим Договором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Заказчик обязуется оплатить оказанные ему услуги в размере и сроки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соответствии с условиями настоящего Договора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Организация перевозок пассажиров и грузов в сопровождении пассажиров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счёт Заказчика транспортом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согласно заявке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1.3.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В целях оказании услуг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настоящему Договору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Исполнитель привлекает третьих лиц на осуществление перевозок Автомобилем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оборудованным для перевозок пассажиров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1.4.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Стоимость услуг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предусмотренных пунктом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1.1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указана на сайте Заказчика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https://luxcaralmaty.kz</w:t>
      </w:r>
    </w:p>
    <w:p>
      <w:pPr>
        <w:pStyle w:val="Normal.0"/>
        <w:numPr>
          <w:ilvl w:val="0"/>
          <w:numId w:val="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Обязанности сторон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2.1.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     Исполнитель обязуется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2.1.1.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Оказывать услуги посредничества между Заказчиком и Водителями автотранспортных средств для исполнения заявок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2.1.2.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Подыскивать для перевозки Автомобиль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отвечающий требованиям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изложенным в заявке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2.1.3.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30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тридцать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минут до подачи транспортного средства информировать Заказчика о том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что для выполнения заказа к нему направляется транспортное средство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марка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цвет и государственный номер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2.1.4.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Обеспечивать качественное и своевременное выполнение основных и дополнительных услуг в строгом соответствии с поступившими Заявками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2.1.5.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Организовывать подачу автотранспорта в обговоренное время и место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которые указаны в заявке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2.1.6.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Требовать от Водителя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которому была передана заявка технически исправный Автомобиль в соответствии со всеми необходимыми требованиями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2.1.7.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Информировать Заказчика обо всех случаях вынужденной задержки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Автомобиля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в пути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возникновении технической неисправности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Автомобиля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которая не может быть устранена на месте силами Перевозчика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в разумные сроки осуществить замену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Автомобиля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сроки согласовываются сторонами в зависимости от местоположения неисправного автомобиля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2.1.8.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Требовать от Водителя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которой исполняет заявку полной безопасности пассажиров и грузов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будут перевезены согласно Заявки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2.1.9.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Собственными силами и за свой счет обеспечивать заправку Автомобиля топливом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2.1.10.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Привлекать к оказанию услуг по заявке Третьих лиц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именно Водителей автотранспортных средств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соответствующих исполнению заявки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имеющих все разрешительные документы для оказания такого вида услуг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2.2.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     Исполнитель вправе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2.2.1.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Применять повышающие коэффициенты к тарифам на период праздников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2.2.1.1.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минимальная ставка коэффициента равна прибавлению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1.5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полутора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процентов к общей суммы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2.2.2.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Приостановить исполнение своих обязательств по настоящему Договору в случае ненадлежащего исполнения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или неисполнения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Заказчиком своих обязательств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предусмотренных настоящим Договором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до момента устранения указанных обстоятельств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2.2.3.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Отказать Заказчику в оказании Услуг по организации перевозок в случае возникновения сомнений Исполнителя или Водителя в правомерности действий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     Заказчик обязуется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hd w:val="clear" w:color="auto" w:fill="ffffff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2.3.1.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Направлять Исполнителю заявки на подачу Автомобиля с указанием полного адреса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телефона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времени подачи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ФИО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количество пассажиров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название организации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333333"/>
          <w:sz w:val="24"/>
          <w:szCs w:val="24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иные условия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следующим телефонам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List Paragraph"/>
        <w:numPr>
          <w:ilvl w:val="0"/>
          <w:numId w:val="7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+7 (705) 149-13-13</w:t>
      </w:r>
    </w:p>
    <w:p>
      <w:pPr>
        <w:pStyle w:val="List Paragraph"/>
        <w:numPr>
          <w:ilvl w:val="0"/>
          <w:numId w:val="7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+7 (777) 013-47-74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Производить оплату оказанных Исполнителем и Перевозчиком услуг в соответствии с частью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3.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2.3.3.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Заказчик не имеет права требовать от Перевозчика заезда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остановки и стоянки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заставлять водителя превышать скоростной режим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местах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запрещённых для этого «Правилами дорожного движения»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требовать от Перевозчика нарушения Правил дорожного движения и иных норм Законодательства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2.3.4.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Содействовать Перевозчику в составлении акта о повреждении автотранспорта по вине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2.3.5.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Оплачивать стоимость парковок на автостоянках во время использования Автомобиля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при условии предъявления Перевозчиком подтверждающих документов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чеков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квитанций и т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.).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2.3.6.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отказе от заказа оформить отказ не позднее чем за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часа до указанного в заявке начала поездки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В противном случае заказ считается выполненным и оплачивается по минимальной стоимости поездки по установленным тарифам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2.3.7.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Производить оплату а соответствии с п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.3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2.3.8.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Пользоваться Услугами в строгом соответствии с Законодательством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Порядок расчётов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Стоимость услуг по данному договору оговаривается в счет фактуре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выставляемой Исполнителем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3.2.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Оплата услуг Исполнителя осуществляется на основании выставляемого Исполнителем счета в течение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двух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рабочих дней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3.3.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Оплата услуг Исполнителя осуществляется путем перечисления денежных средств на банковский счет Исполнителя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указанный в настоящем Договоре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или же путем внесения наличных денежных средств в кассу Исполнителя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3.4.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Днем оплаты считается день поступления денежных средств на счет Исполнителя или в кассу Исполнителя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3.5.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  Сверка поездок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расход средств проводится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десятого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числа каждого месяца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следующего за отчетным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 получает отчет в офисе Исполнителя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3.6.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Исполнитель выдает лицу уполномоченному Заказчиком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офисе Исполнителя Акт выполненных работ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3.7.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В случаях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Заказчик не явился для выполнения сверки и подписания акта выполненных работ в течении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рабочих дней с момента передачи Акта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лицу уполномоченному Заказчиком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 не имеет претензий по оказанным услугам и их объему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3.8.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Исполнитель вправе вносить в одностороннем порядке изменения в Прайс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лист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указанный в п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.1.4.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 в связи с повышением цен на бензин и другое топливо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13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За нарушение или ненадлежащее исполнение своих обязательств по данному Договору стороны несут ответственность в порядке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определяемом действующим законодательством</w:t>
      </w:r>
      <w:r>
        <w:rPr>
          <w:rStyle w:val="Нет"/>
          <w:rFonts w:ascii="Times New Roman" w:hAnsi="Times New Roman"/>
          <w:outline w:val="0"/>
          <w:color w:val="ffffff"/>
          <w:sz w:val="24"/>
          <w:szCs w:val="24"/>
          <w:u w:color="ffffff"/>
          <w:rtl w:val="0"/>
          <w:lang w:val="ru-RU"/>
          <w14:textFill>
            <w14:solidFill>
              <w14:srgbClr w14:val="FFFFFF"/>
            </w14:solidFill>
          </w14:textFill>
        </w:rPr>
        <w:t>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В случае если Заказчик отказывается от поданной машины без установленных на то оснований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Заказчик обязуется оплатить согласно ст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35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Закона РК «о защите прав потребителей»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минимальную стоимость поездки по установленным тарифам в соответствии с п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.1.4.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настоящего Договора и данная поездка будет считаться осуществленной в полной мере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4.3.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Исполнитель не несет ответственность за вред и ущерб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причиненный действиями Водителя третьим лицам 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/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или Заказчику в связи с оказанием услуг по перевозке пассажиров или грузов Заказчика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4.3.1.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Согласно нормам Главы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18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Гражданского Кодекса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обязательства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которые не были исполнены должником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переходят к его Наследникам по общеустановленным принципам наследования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4.4.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Водитель лично отвечает перед Заказчиком за любой причинённый вред или ущерб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4.5.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В случае причинения вреда автотранспортному средству по вине Заказчика последний возмещает причиненные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документально подтвержденные убытки в полном объеме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4.6.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просрочки предоставления автотранспорта в указанный Договором срок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Исполнитель обязуется заменить непредставленный автотранспорт в течении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2 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двух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часов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В случае если такая замена невозможна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то Исполнитель возвращает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100% (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сто процентов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полученной предоплаты в отношении неподанного автотранспорта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 Spacing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4.7.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В случае несвоевременной оплаты Заказчиком услуг Исполнителя Исполнитель вправе потребовать уплаты пеней в размере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0.1 %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от не уплаченной в срок суммы за каждый день просрочки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но не более 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30 %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 xml:space="preserve">от общей суммы </w:t>
      </w:r>
    </w:p>
    <w:p>
      <w:pPr>
        <w:pStyle w:val="No Spacing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4.8.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Уплата пеней не освобождает Стороны от исполнения своих обязательств по настоящему Договору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 Spacing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4.9. </w:t>
      </w:r>
      <w:r>
        <w:rPr>
          <w:rStyle w:val="Нет"/>
          <w:rFonts w:ascii="Times New Roman" w:hAnsi="Times New Roman" w:hint="default"/>
          <w:sz w:val="24"/>
          <w:szCs w:val="24"/>
          <w:rtl w:val="0"/>
          <w:lang w:val="ru-RU"/>
        </w:rPr>
        <w:t>Исполнитель несет ответственность только за исполнение заявки в области обеспечения подачи заказанного автотранспорта и водителя в установленный срок и местоположение</w:t>
      </w:r>
      <w:r>
        <w:rPr>
          <w:rStyle w:val="Нет"/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16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Конфиденциальность</w:t>
      </w:r>
    </w:p>
    <w:p>
      <w:pPr>
        <w:pStyle w:val="pj"/>
      </w:pPr>
      <w:r>
        <w:rPr>
          <w:rStyle w:val="s0"/>
          <w:rtl w:val="0"/>
        </w:rPr>
        <w:t xml:space="preserve">5.1. </w:t>
      </w:r>
      <w:r>
        <w:rPr>
          <w:rStyle w:val="s0"/>
          <w:rtl w:val="0"/>
        </w:rPr>
        <w:t>Положения настоящего Договора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дополнительные соглашения и приложения к нему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документация и информация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связанная с его исполнением являются конфиденциальными</w:t>
      </w:r>
      <w:r>
        <w:rPr>
          <w:rStyle w:val="s0"/>
          <w:rtl w:val="0"/>
        </w:rPr>
        <w:t xml:space="preserve">. </w:t>
      </w:r>
      <w:r>
        <w:rPr>
          <w:rStyle w:val="s0"/>
          <w:rtl w:val="0"/>
        </w:rPr>
        <w:t>Партнёры обеспечивают допуск к ним только лиц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непосредственно участвующих в исполнении обязательств по Договору</w:t>
      </w:r>
      <w:r>
        <w:rPr>
          <w:rStyle w:val="s0"/>
          <w:rtl w:val="0"/>
        </w:rPr>
        <w:t xml:space="preserve">. </w:t>
      </w:r>
      <w:r>
        <w:rPr>
          <w:rStyle w:val="s0"/>
          <w:rtl w:val="0"/>
        </w:rPr>
        <w:t>Допуск иных лиц осуществляется на условиях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согласованных Партнёрами в Договоре</w:t>
      </w:r>
      <w:r>
        <w:rPr>
          <w:rStyle w:val="s0"/>
          <w:rtl w:val="0"/>
        </w:rPr>
        <w:t>.</w:t>
      </w:r>
    </w:p>
    <w:p>
      <w:pPr>
        <w:pStyle w:val="pj"/>
      </w:pPr>
      <w:r>
        <w:rPr>
          <w:rStyle w:val="s0"/>
          <w:rtl w:val="0"/>
        </w:rPr>
        <w:t xml:space="preserve">5.2. </w:t>
      </w:r>
      <w:r>
        <w:rPr>
          <w:rStyle w:val="s0"/>
          <w:rtl w:val="0"/>
        </w:rPr>
        <w:t>Партнёры обязуются не разглашать третьим лицам и не использовать с целями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отличными от надлежащего исполнения обязательств по Договору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любую информацию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полученную от другого Партнёра в соответствии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или касательно Договора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без письменного на то согласия другого Партнёра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за исключением информации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которая</w:t>
      </w:r>
      <w:r>
        <w:rPr>
          <w:rStyle w:val="s0"/>
          <w:rtl w:val="0"/>
        </w:rPr>
        <w:t>:</w:t>
      </w:r>
    </w:p>
    <w:p>
      <w:pPr>
        <w:pStyle w:val="pj"/>
      </w:pPr>
      <w:r>
        <w:rPr>
          <w:rStyle w:val="s0"/>
          <w:rtl w:val="0"/>
        </w:rPr>
        <w:t xml:space="preserve">5.2.1. </w:t>
      </w:r>
      <w:r>
        <w:rPr>
          <w:rStyle w:val="s0"/>
          <w:rtl w:val="0"/>
        </w:rPr>
        <w:t>была получена получившей ее Стороной до получения ее на основании Договора</w:t>
      </w:r>
      <w:r>
        <w:rPr>
          <w:rStyle w:val="s0"/>
          <w:rtl w:val="0"/>
        </w:rPr>
        <w:t>;</w:t>
      </w:r>
    </w:p>
    <w:p>
      <w:pPr>
        <w:pStyle w:val="pj"/>
      </w:pPr>
      <w:r>
        <w:rPr>
          <w:rStyle w:val="s0"/>
          <w:rtl w:val="0"/>
        </w:rPr>
        <w:t xml:space="preserve">5.2.2. </w:t>
      </w:r>
      <w:r>
        <w:rPr>
          <w:rStyle w:val="s0"/>
          <w:rtl w:val="0"/>
        </w:rPr>
        <w:t>является общеизвестной не по вине получившей ее Стороны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была предоставлена третьей стороной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которая не нарушила таким предоставлением обязательств конфиденциальности перед предоставившей Стороной</w:t>
      </w:r>
      <w:r>
        <w:rPr>
          <w:rStyle w:val="s0"/>
          <w:rtl w:val="0"/>
        </w:rPr>
        <w:t>;</w:t>
      </w:r>
    </w:p>
    <w:p>
      <w:pPr>
        <w:pStyle w:val="pj"/>
      </w:pPr>
      <w:r>
        <w:rPr>
          <w:rStyle w:val="s0"/>
          <w:rtl w:val="0"/>
        </w:rPr>
        <w:t xml:space="preserve">5.2.3. </w:t>
      </w:r>
      <w:r>
        <w:rPr>
          <w:rStyle w:val="s0"/>
          <w:rtl w:val="0"/>
        </w:rPr>
        <w:t>была независимо разработана персоналом получившей ее Стороны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не имеющим доступа к такой информации</w:t>
      </w:r>
      <w:r>
        <w:rPr>
          <w:rStyle w:val="s0"/>
          <w:rtl w:val="0"/>
        </w:rPr>
        <w:t>.</w:t>
      </w:r>
    </w:p>
    <w:p>
      <w:pPr>
        <w:pStyle w:val="pj"/>
      </w:pPr>
      <w:r>
        <w:rPr>
          <w:rStyle w:val="s0"/>
          <w:rtl w:val="0"/>
        </w:rPr>
        <w:t xml:space="preserve">5.3. </w:t>
      </w:r>
      <w:r>
        <w:rPr>
          <w:rStyle w:val="s0"/>
          <w:rtl w:val="0"/>
        </w:rPr>
        <w:t>Несмотря на указанное выше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получившая Сторона имеет право разглашать информацию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если такое разглашение необходимо в соответствии с требованиями законодательства или для предоставления таких сведений судебным и иным государственным компетентным органам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участвующим в рассмотрении какого</w:t>
      </w:r>
      <w:r>
        <w:rPr>
          <w:rStyle w:val="s0"/>
          <w:rtl w:val="0"/>
        </w:rPr>
        <w:t>-</w:t>
      </w:r>
      <w:r>
        <w:rPr>
          <w:rStyle w:val="s0"/>
          <w:rtl w:val="0"/>
        </w:rPr>
        <w:t>либо вопроса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связанного с Договором</w:t>
      </w:r>
      <w:r>
        <w:rPr>
          <w:rStyle w:val="s0"/>
          <w:rtl w:val="0"/>
        </w:rPr>
        <w:t xml:space="preserve">. </w:t>
      </w:r>
      <w:r>
        <w:rPr>
          <w:rStyle w:val="s0"/>
          <w:rtl w:val="0"/>
        </w:rPr>
        <w:t>При этом Сторона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получившая информацию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приложит все возможные усилия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чтобы незамедлительно уведомить об этом предоставившую Сторону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и приложит разумные усилия с целью защитить информацию в связи с ее разглашением</w:t>
      </w:r>
      <w:r>
        <w:rPr>
          <w:rStyle w:val="s0"/>
          <w:rtl w:val="0"/>
        </w:rPr>
        <w:t xml:space="preserve">. </w:t>
      </w:r>
      <w:r>
        <w:rPr>
          <w:rStyle w:val="s0"/>
          <w:rtl w:val="0"/>
        </w:rPr>
        <w:t>При этом такое разглашение будет произведено только по запросу уполномоченного лица и только в рамках такого запроса</w:t>
      </w:r>
      <w:r>
        <w:rPr>
          <w:rStyle w:val="s0"/>
          <w:rtl w:val="0"/>
        </w:rPr>
        <w:t>.</w:t>
      </w:r>
    </w:p>
    <w:p>
      <w:pPr>
        <w:pStyle w:val="pj"/>
      </w:pPr>
      <w:r>
        <w:rPr>
          <w:rStyle w:val="s0"/>
          <w:rtl w:val="0"/>
        </w:rPr>
        <w:t xml:space="preserve">5.4. </w:t>
      </w:r>
      <w:r>
        <w:rPr>
          <w:rStyle w:val="s0"/>
          <w:rtl w:val="0"/>
        </w:rPr>
        <w:t xml:space="preserve">Данные положения о конфиденциальности действуют в течение всего срока действия Договора и в течение </w:t>
      </w:r>
      <w:r>
        <w:rPr>
          <w:rStyle w:val="s0"/>
          <w:rtl w:val="0"/>
        </w:rPr>
        <w:t>1 (</w:t>
      </w:r>
      <w:r>
        <w:rPr>
          <w:rStyle w:val="s0"/>
          <w:rtl w:val="0"/>
        </w:rPr>
        <w:t>одного</w:t>
      </w:r>
      <w:r>
        <w:rPr>
          <w:rStyle w:val="s0"/>
          <w:rtl w:val="0"/>
        </w:rPr>
        <w:t xml:space="preserve">) </w:t>
      </w:r>
      <w:r>
        <w:rPr>
          <w:rStyle w:val="s0"/>
          <w:rtl w:val="0"/>
        </w:rPr>
        <w:t>года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  <w:r>
        <w:rPr>
          <w:rStyle w:val="s0"/>
          <w:rtl w:val="0"/>
        </w:rPr>
        <w:t xml:space="preserve">со дня прекращения </w:t>
      </w:r>
      <w:r>
        <w:rPr>
          <w:rStyle w:val="s0"/>
          <w:rtl w:val="0"/>
        </w:rPr>
        <w:t>(</w:t>
      </w:r>
      <w:r>
        <w:rPr>
          <w:rStyle w:val="s0"/>
          <w:rtl w:val="0"/>
        </w:rPr>
        <w:t>расторжения</w:t>
      </w:r>
      <w:r>
        <w:rPr>
          <w:rStyle w:val="s0"/>
          <w:rtl w:val="0"/>
        </w:rPr>
        <w:t xml:space="preserve">) </w:t>
      </w:r>
      <w:r>
        <w:rPr>
          <w:rStyle w:val="s0"/>
          <w:rtl w:val="0"/>
        </w:rPr>
        <w:t>Договора</w:t>
      </w:r>
      <w:r>
        <w:rPr>
          <w:rStyle w:val="s0"/>
          <w:rtl w:val="0"/>
        </w:rPr>
        <w:t>.</w:t>
      </w:r>
    </w:p>
    <w:p>
      <w:pPr>
        <w:pStyle w:val="pj"/>
        <w:rPr>
          <w:rStyle w:val="s0"/>
        </w:rPr>
      </w:pPr>
      <w:r>
        <w:rPr>
          <w:rStyle w:val="s0"/>
          <w:rtl w:val="0"/>
        </w:rPr>
        <w:t xml:space="preserve">5.5. </w:t>
      </w:r>
      <w:r>
        <w:rPr>
          <w:rStyle w:val="s0"/>
          <w:rtl w:val="0"/>
        </w:rPr>
        <w:t>Если между Сторонами Договора было заключено Соглашение о неразглашении конфиденциальной информации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которое действует в течение срока действия Договора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то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в части возможных противоречий</w:t>
      </w:r>
      <w:r>
        <w:rPr>
          <w:rStyle w:val="s0"/>
          <w:rtl w:val="0"/>
        </w:rPr>
        <w:t xml:space="preserve">, </w:t>
      </w:r>
      <w:r>
        <w:rPr>
          <w:rStyle w:val="s0"/>
          <w:rtl w:val="0"/>
        </w:rPr>
        <w:t>положения такого соглашения будут превалировать над положениями Договора</w:t>
      </w:r>
      <w:r>
        <w:rPr>
          <w:rStyle w:val="s0"/>
          <w:rtl w:val="0"/>
        </w:rPr>
        <w:t xml:space="preserve">. </w:t>
      </w:r>
    </w:p>
    <w:p>
      <w:pPr>
        <w:pStyle w:val="pj"/>
        <w:ind w:firstLine="0"/>
      </w:pPr>
      <w:r>
        <w:rPr>
          <w:rStyle w:val="s0"/>
          <w:rtl w:val="0"/>
          <w:lang w:val="ru-RU"/>
        </w:rPr>
        <w:t xml:space="preserve">      5.6. </w:t>
      </w:r>
      <w:r>
        <w:rPr>
          <w:rStyle w:val="s0"/>
          <w:rtl w:val="0"/>
          <w:lang w:val="ru-RU"/>
        </w:rPr>
        <w:t>В случае нарушения данного положения о конфиденциальности Исполнитель имеет право требовать от Заказчика возмещения вреда</w:t>
      </w:r>
      <w:r>
        <w:rPr>
          <w:rStyle w:val="s0"/>
          <w:rtl w:val="0"/>
          <w:lang w:val="ru-RU"/>
        </w:rPr>
        <w:t xml:space="preserve">, </w:t>
      </w:r>
      <w:r>
        <w:rPr>
          <w:rStyle w:val="s0"/>
          <w:rtl w:val="0"/>
          <w:lang w:val="ru-RU"/>
        </w:rPr>
        <w:t xml:space="preserve">понесенного им в следствии в нарушения в размере до </w:t>
      </w:r>
      <w:r>
        <w:rPr>
          <w:rStyle w:val="s0"/>
          <w:rtl w:val="0"/>
          <w:lang w:val="ru-RU"/>
        </w:rPr>
        <w:t>10</w:t>
      </w:r>
      <w:r>
        <w:rPr>
          <w:rStyle w:val="s0"/>
          <w:rtl w:val="0"/>
          <w:lang w:val="ru-RU"/>
        </w:rPr>
        <w:t> </w:t>
      </w:r>
      <w:r>
        <w:rPr>
          <w:rStyle w:val="s0"/>
          <w:rtl w:val="0"/>
          <w:lang w:val="ru-RU"/>
        </w:rPr>
        <w:t xml:space="preserve">000 </w:t>
      </w:r>
      <w:r>
        <w:rPr>
          <w:rStyle w:val="s0"/>
          <w:rtl w:val="0"/>
          <w:lang w:val="ru-RU"/>
        </w:rPr>
        <w:t>МРП</w:t>
      </w:r>
      <w:r>
        <w:rPr>
          <w:rStyle w:val="s0"/>
          <w:rtl w:val="0"/>
          <w:lang w:val="ru-RU"/>
        </w:rPr>
        <w:t xml:space="preserve">.  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6.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Разрешение споров и разногласий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6.1.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Стороны примут все меры для мирного урегулирования любых споров и разногласий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которые могут возникнуть из настоящего Договора или в связи с ним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Срок рассмотрения претензий составляет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десять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календарных дней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6.2.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Если Стороны не придут к мирному урегулированию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 все споры подлежат рассмотрению в судебном порядке в соответствии с действующим законодательством Республики Казахстан в судах Республики Казахстан в Специализированном межрайонном экономическом суде г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Алматы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договорная подсудность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9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Срок действия Договора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7.1.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Настоящий Договор вступает в силу с момента подписания его обеими Сторонами и до полного исполнения Сторонами своих обязательств по настоящему Договору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7.2.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Стороны вправе расторгнуть настоящий Договор по соглашению Сторон при условии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выполнены все взаиморасчёты по настоящему Договору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2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Обстоятельства непреодолимой силы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8.1.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Стороны освобождаются от ответственности за частичное или полное неисполнение  обязательств по Договору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оно явилось следствием обстоятельств непреодолимой силы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наводнение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землетрясение и другие стихийные бедствия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эмбарго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война или военные действия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диверсия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терроризм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издание нормативных правовых актов государственными органами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запрещающих или каким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иным образом препятствующих выполнению работ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 что эти обстоятельства не зависели от воли Сторон и сделали невозможным исполнение любой из Сторон своих обязательств по Договору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8.2.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Срок исполнения обязательств по Договору отодвигается соразмерно времени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течение которого действовали обстоятельства непреодолимой силы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также последствия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вызванные этими обстоятельствами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8.3.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Любая из Сторон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возникновении обстоятельств непреодолимой силы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обязана в течение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 (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пяти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календарных дней с даты их возникновения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информировать другую Сторону о наступлении этих обстоятельств в письменном виде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Данные обстоятельства должны быть подтверждены оригиналом документа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выданного уполномоченной организацией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8.4.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Не уведомление или несвоевременное уведомление в порядке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оговоренном в п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.8.3.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лишает Сторону права ссылаться на любое вышеуказанное обстоятельство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как на основание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освобождающее от ответственности за неисполнение обязательства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8.5.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Если невозможность полного или частичного исполнения обязательств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Сторонами будет существовать свыше двух месяцев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 Стороны будут иметь право расторгнуть Договор и произвести взаиморасчеты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этом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взаиморасчеты производятся о фактически оказанным исполнителем и принятым Заказчиком Услугам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tabs>
          <w:tab w:val="left" w:pos="8080"/>
        </w:tabs>
        <w:spacing w:after="0"/>
        <w:ind w:left="540" w:right="127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 </w:t>
      </w: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Заключительные положения</w:t>
      </w:r>
      <w:r>
        <w:rPr>
          <w:rStyle w:val="Нет"/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9.1.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Настоящий Договор составлен в двух экземплярах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имеющих равную юридическую силу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одному для каждой из Сторон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9.2. 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Ни одна из Сторон вправе передавать свои права и обязанности по настоящему Договору третьим лицам без письменного согласия другой Стороны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9.3.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 всем остальном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не урегулировано настоящим Договором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Стороны руководствуются действующим законодательством Республики Казахстан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9.4.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все извещения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уведомления считаются заключенным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законно предаставленными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имеется его скан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копия с подписями обеих сторон или уполномоченных лиц двух сторон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widowControl w:val="0"/>
        <w:tabs>
          <w:tab w:val="left" w:pos="8080"/>
        </w:tabs>
        <w:spacing w:after="0"/>
        <w:ind w:right="127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9.4.1. 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переданная через электронную почту и приложения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What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’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sApp</w:t>
      </w:r>
    </w:p>
    <w:p>
      <w:pPr>
        <w:pStyle w:val="Normal.0"/>
        <w:widowControl w:val="0"/>
        <w:tabs>
          <w:tab w:val="left" w:pos="8080"/>
        </w:tabs>
        <w:spacing w:after="0"/>
        <w:ind w:left="1080" w:right="127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9.4.2. 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помощи факса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мессенджеров и других электронных средств</w:t>
      </w:r>
    </w:p>
    <w:p>
      <w:pPr>
        <w:pStyle w:val="Normal.0"/>
        <w:widowControl w:val="0"/>
        <w:tabs>
          <w:tab w:val="left" w:pos="8080"/>
        </w:tabs>
        <w:spacing w:after="0"/>
        <w:ind w:left="540" w:right="127" w:firstLine="0"/>
        <w:jc w:val="both"/>
        <w:rPr>
          <w:rStyle w:val="Нет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9.5. 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 также считается подписанным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договор был закреплен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QR-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код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прикрепленном к ЭЦП ключам сторон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Договор считается подписанным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если договор подтвержден через сайт </w:t>
      </w:r>
      <w:r>
        <w:rPr>
          <w:rStyle w:val="Нет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https://trustme.kz/contract</w:t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                  </w:t>
        <w:tab/>
      </w:r>
    </w:p>
    <w:p>
      <w:pPr>
        <w:pStyle w:val="Normal.0"/>
        <w:spacing w:after="0" w:line="240" w:lineRule="auto"/>
        <w:jc w:val="both"/>
        <w:rPr>
          <w:rStyle w:val="Нет"/>
          <w:rFonts w:ascii="Times New Roman" w:cs="Times New Roman" w:hAnsi="Times New Roman" w:eastAsia="Times New Roman"/>
          <w:sz w:val="24"/>
          <w:szCs w:val="24"/>
        </w:rPr>
      </w:pPr>
      <w:r>
        <w:rPr>
          <w:rStyle w:val="Нет"/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 </w:t>
      </w:r>
    </w:p>
    <w:p>
      <w:pPr>
        <w:pStyle w:val="heading 5"/>
        <w:jc w:val="both"/>
        <w:rPr>
          <w:rStyle w:val="Нет"/>
          <w:sz w:val="24"/>
          <w:szCs w:val="24"/>
        </w:rPr>
      </w:pPr>
      <w:r>
        <w:rPr>
          <w:rStyle w:val="Нет"/>
          <w:sz w:val="24"/>
          <w:szCs w:val="24"/>
          <w:rtl w:val="0"/>
          <w:lang w:val="ru-RU"/>
        </w:rPr>
        <w:t xml:space="preserve">9. </w:t>
      </w:r>
      <w:r>
        <w:rPr>
          <w:rStyle w:val="Нет"/>
          <w:sz w:val="24"/>
          <w:szCs w:val="24"/>
          <w:rtl w:val="0"/>
          <w:lang w:val="ru-RU"/>
        </w:rPr>
        <w:t>РЕКВИЗИТЫ И ПОДПИСИ СТОРОН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</w:rPr>
        <w:tab/>
      </w:r>
    </w:p>
    <w:tbl>
      <w:tblPr>
        <w:tblW w:w="93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72"/>
        <w:gridCol w:w="4673"/>
      </w:tblGrid>
      <w:tr>
        <w:tblPrEx>
          <w:shd w:val="clear" w:color="auto" w:fill="cdd4e9"/>
        </w:tblPrEx>
        <w:trPr>
          <w:trHeight w:val="4500" w:hRule="atLeast"/>
        </w:trPr>
        <w:tc>
          <w:tcPr>
            <w:tcW w:type="dxa" w:w="46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ИП 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LUXCARALMATY.KZ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Адрес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: 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Алматы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ПРОСПЕКТ АЛЬ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-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ФАРАБИ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дом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11,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кв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/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офис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78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Бин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(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ИИН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):  720613300270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Банк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:  </w:t>
            </w: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АО 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"Kaspi Bank"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КБе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:  19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sz w:val="24"/>
                <w:szCs w:val="24"/>
                <w:rtl w:val="0"/>
                <w:lang w:val="ru-RU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БИК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:  CASPKZKA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z w:val="24"/>
                <w:szCs w:val="24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Номер счета</w:t>
            </w:r>
            <w:r>
              <w:rPr>
                <w:rStyle w:val="Нет"/>
                <w:rFonts w:ascii="Times New Roman" w:hAnsi="Times New Roman"/>
                <w:sz w:val="24"/>
                <w:szCs w:val="24"/>
                <w:rtl w:val="0"/>
                <w:lang w:val="ru-RU"/>
              </w:rPr>
              <w:t>:  KZ33722S000012463845</w:t>
            </w:r>
          </w:p>
          <w:p>
            <w:pPr>
              <w:pStyle w:val="Normal.0"/>
              <w:spacing w:after="0" w:line="240" w:lineRule="auto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Директор</w:t>
            </w:r>
          </w:p>
          <w:p>
            <w:pPr>
              <w:pStyle w:val="Normal.0"/>
              <w:spacing w:after="0" w:line="240" w:lineRule="auto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Style w:val="Нет"/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____________________ 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Ахмеджанов Н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Н</w:t>
            </w:r>
            <w:r>
              <w:rPr>
                <w:rStyle w:val="Нет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Body Text 3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П</w:t>
            </w:r>
            <w:r>
              <w:rPr>
                <w:rStyle w:val="Нет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46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 3"/>
        <w:widowControl w:val="0"/>
        <w:spacing w:after="0"/>
        <w:jc w:val="both"/>
        <w:rPr>
          <w:rStyle w:val="Нет"/>
          <w:b w:val="1"/>
          <w:bCs w:val="1"/>
          <w:sz w:val="24"/>
          <w:szCs w:val="24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</w:p>
    <w:p>
      <w:pPr>
        <w:pStyle w:val="Normal.0"/>
        <w:spacing w:after="0"/>
        <w:jc w:val="both"/>
      </w:pPr>
      <w:r>
        <w:rPr>
          <w:rStyle w:val="Нет"/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·"/>
      <w:lvlJc w:val="left"/>
      <w:pPr>
        <w:ind w:left="920" w:hanging="5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6"/>
    <w:lvlOverride w:ilvl="0">
      <w:startOverride w:val="3"/>
    </w:lvlOverride>
  </w:num>
  <w:num w:numId="11">
    <w:abstractNumId w:val="9"/>
  </w:num>
  <w:num w:numId="12">
    <w:abstractNumId w:val="8"/>
  </w:num>
  <w:num w:numId="13">
    <w:abstractNumId w:val="8"/>
    <w:lvlOverride w:ilvl="0">
      <w:startOverride w:val="4"/>
    </w:lvlOverride>
  </w:num>
  <w:num w:numId="14">
    <w:abstractNumId w:val="11"/>
  </w:num>
  <w:num w:numId="15">
    <w:abstractNumId w:val="10"/>
  </w:num>
  <w:num w:numId="16">
    <w:abstractNumId w:val="10"/>
    <w:lvlOverride w:ilvl="0">
      <w:startOverride w:val="5"/>
    </w:lvlOverride>
  </w:num>
  <w:num w:numId="17">
    <w:abstractNumId w:val="13"/>
  </w:num>
  <w:num w:numId="18">
    <w:abstractNumId w:val="12"/>
  </w:num>
  <w:num w:numId="19">
    <w:abstractNumId w:val="12"/>
    <w:lvlOverride w:ilvl="0">
      <w:startOverride w:val="7"/>
    </w:lvlOverride>
  </w:num>
  <w:num w:numId="20">
    <w:abstractNumId w:val="15"/>
  </w:num>
  <w:num w:numId="21">
    <w:abstractNumId w:val="14"/>
  </w:num>
  <w:num w:numId="22">
    <w:abstractNumId w:val="14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outline w:val="0"/>
      <w:color w:val="000000"/>
      <w:sz w:val="24"/>
      <w:szCs w:val="24"/>
      <w:u w:val="single" w:color="000000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character" w:styleId="s0">
    <w:name w:val="s0"/>
  </w:style>
  <w:style w:type="numbering" w:styleId="Импортированный стиль 4">
    <w:name w:val="Импортированный стиль 4"/>
    <w:pPr>
      <w:numPr>
        <w:numId w:val="8"/>
      </w:numPr>
    </w:pPr>
  </w:style>
  <w:style w:type="numbering" w:styleId="Импортированный стиль 5">
    <w:name w:val="Импортированный стиль 5"/>
    <w:pPr>
      <w:numPr>
        <w:numId w:val="11"/>
      </w:numPr>
    </w:p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14"/>
      </w:numPr>
    </w:pPr>
  </w:style>
  <w:style w:type="paragraph" w:styleId="pj">
    <w:name w:val="pj"/>
    <w:next w:val="pj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40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7">
    <w:name w:val="Импортированный стиль 7"/>
    <w:pPr>
      <w:numPr>
        <w:numId w:val="17"/>
      </w:numPr>
    </w:pPr>
  </w:style>
  <w:style w:type="numbering" w:styleId="Импортированный стиль 8">
    <w:name w:val="Импортированный стиль 8"/>
    <w:pPr>
      <w:numPr>
        <w:numId w:val="20"/>
      </w:numPr>
    </w:p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